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A4" w:rsidRDefault="00AA61A4" w:rsidP="00AA61A4">
      <w:pPr>
        <w:pStyle w:val="Style1"/>
        <w:widowControl/>
        <w:spacing w:before="115" w:line="331" w:lineRule="exact"/>
        <w:jc w:val="center"/>
        <w:rPr>
          <w:rStyle w:val="FontStyle14"/>
          <w:b/>
          <w:sz w:val="32"/>
          <w:szCs w:val="32"/>
        </w:rPr>
      </w:pPr>
    </w:p>
    <w:p w:rsidR="00AA61A4" w:rsidRPr="001F7B81" w:rsidRDefault="00AA61A4" w:rsidP="00AA61A4">
      <w:pPr>
        <w:pStyle w:val="Style1"/>
        <w:widowControl/>
        <w:spacing w:before="115" w:line="331" w:lineRule="exact"/>
        <w:jc w:val="center"/>
        <w:rPr>
          <w:rStyle w:val="FontStyle14"/>
          <w:b/>
          <w:sz w:val="32"/>
          <w:szCs w:val="32"/>
        </w:rPr>
      </w:pPr>
      <w:r w:rsidRPr="001F7B81">
        <w:rPr>
          <w:rStyle w:val="FontStyle14"/>
          <w:b/>
          <w:sz w:val="32"/>
          <w:szCs w:val="32"/>
        </w:rPr>
        <w:t>СПИСЪК</w:t>
      </w:r>
    </w:p>
    <w:p w:rsidR="00AA61A4" w:rsidRPr="001F7B81" w:rsidRDefault="00AA61A4" w:rsidP="00AA61A4">
      <w:pPr>
        <w:pStyle w:val="Style1"/>
        <w:widowControl/>
        <w:spacing w:before="115" w:line="331" w:lineRule="exact"/>
        <w:jc w:val="center"/>
        <w:rPr>
          <w:rStyle w:val="FontStyle14"/>
          <w:sz w:val="28"/>
          <w:szCs w:val="28"/>
        </w:rPr>
      </w:pPr>
    </w:p>
    <w:p w:rsidR="00AA61A4" w:rsidRDefault="00AA61A4" w:rsidP="00AA61A4">
      <w:pPr>
        <w:pStyle w:val="Style2"/>
        <w:widowControl/>
        <w:ind w:firstLine="0"/>
        <w:jc w:val="center"/>
        <w:rPr>
          <w:rStyle w:val="FontStyle16"/>
          <w:sz w:val="28"/>
          <w:szCs w:val="28"/>
        </w:rPr>
      </w:pPr>
      <w:r w:rsidRPr="001F7B81">
        <w:rPr>
          <w:rStyle w:val="FontStyle16"/>
          <w:sz w:val="28"/>
          <w:szCs w:val="28"/>
        </w:rPr>
        <w:t xml:space="preserve">НА ДОПУСНАТИТЕ ДО УЧАСТИЕ във </w:t>
      </w:r>
      <w:r>
        <w:rPr>
          <w:rStyle w:val="FontStyle16"/>
          <w:sz w:val="28"/>
          <w:szCs w:val="28"/>
          <w:lang w:val="en-US"/>
        </w:rPr>
        <w:t>II</w:t>
      </w:r>
      <w:r w:rsidRPr="001F7B81">
        <w:rPr>
          <w:rStyle w:val="FontStyle16"/>
          <w:sz w:val="28"/>
          <w:szCs w:val="28"/>
        </w:rPr>
        <w:t xml:space="preserve">-ри </w:t>
      </w:r>
      <w:r>
        <w:rPr>
          <w:rStyle w:val="FontStyle16"/>
          <w:sz w:val="28"/>
          <w:szCs w:val="28"/>
        </w:rPr>
        <w:t xml:space="preserve"> и </w:t>
      </w:r>
      <w:r>
        <w:rPr>
          <w:rStyle w:val="FontStyle16"/>
          <w:sz w:val="28"/>
          <w:szCs w:val="28"/>
          <w:lang w:val="en-US"/>
        </w:rPr>
        <w:t>III</w:t>
      </w:r>
      <w:r w:rsidRPr="001F7B81">
        <w:rPr>
          <w:rStyle w:val="FontStyle16"/>
          <w:sz w:val="28"/>
          <w:szCs w:val="28"/>
        </w:rPr>
        <w:t xml:space="preserve"> -</w:t>
      </w:r>
      <w:r>
        <w:rPr>
          <w:rStyle w:val="FontStyle16"/>
          <w:sz w:val="28"/>
          <w:szCs w:val="28"/>
        </w:rPr>
        <w:t>т</w:t>
      </w:r>
      <w:r w:rsidRPr="001F7B81">
        <w:rPr>
          <w:rStyle w:val="FontStyle16"/>
          <w:sz w:val="28"/>
          <w:szCs w:val="28"/>
        </w:rPr>
        <w:t xml:space="preserve">и </w:t>
      </w:r>
      <w:r>
        <w:rPr>
          <w:rStyle w:val="FontStyle16"/>
          <w:sz w:val="28"/>
          <w:szCs w:val="28"/>
        </w:rPr>
        <w:t xml:space="preserve"> </w:t>
      </w:r>
      <w:r w:rsidRPr="001F7B81">
        <w:rPr>
          <w:rStyle w:val="FontStyle16"/>
          <w:sz w:val="28"/>
          <w:szCs w:val="28"/>
        </w:rPr>
        <w:t xml:space="preserve">етап от </w:t>
      </w:r>
    </w:p>
    <w:p w:rsidR="00AA61A4" w:rsidRPr="001F7B81" w:rsidRDefault="00AA61A4" w:rsidP="00AA61A4">
      <w:pPr>
        <w:pStyle w:val="Style2"/>
        <w:widowControl/>
        <w:ind w:firstLine="0"/>
        <w:jc w:val="center"/>
        <w:rPr>
          <w:rStyle w:val="FontStyle16"/>
          <w:sz w:val="28"/>
          <w:szCs w:val="28"/>
        </w:rPr>
      </w:pPr>
      <w:r w:rsidRPr="001F7B81">
        <w:rPr>
          <w:rStyle w:val="FontStyle16"/>
          <w:sz w:val="28"/>
          <w:szCs w:val="28"/>
        </w:rPr>
        <w:t xml:space="preserve">КОНКУРС ЗА "СЪДЕБЕН </w:t>
      </w:r>
      <w:r>
        <w:rPr>
          <w:rStyle w:val="FontStyle16"/>
          <w:sz w:val="28"/>
          <w:szCs w:val="28"/>
        </w:rPr>
        <w:t>СЕКРЕТАР</w:t>
      </w:r>
      <w:r w:rsidRPr="001F7B81">
        <w:rPr>
          <w:rStyle w:val="FontStyle16"/>
          <w:sz w:val="28"/>
          <w:szCs w:val="28"/>
        </w:rPr>
        <w:t>" ПРИ РС-</w:t>
      </w:r>
      <w:r>
        <w:rPr>
          <w:rStyle w:val="FontStyle16"/>
          <w:sz w:val="28"/>
          <w:szCs w:val="28"/>
        </w:rPr>
        <w:t>КОТЕЛ</w:t>
      </w:r>
    </w:p>
    <w:p w:rsidR="00AA61A4" w:rsidRPr="001F7B81" w:rsidRDefault="00AA61A4" w:rsidP="00AA61A4">
      <w:pPr>
        <w:pStyle w:val="Style12"/>
        <w:widowControl/>
        <w:tabs>
          <w:tab w:val="left" w:pos="706"/>
        </w:tabs>
        <w:spacing w:line="295" w:lineRule="exact"/>
        <w:rPr>
          <w:rStyle w:val="FontStyle16"/>
          <w:sz w:val="28"/>
          <w:szCs w:val="28"/>
        </w:rPr>
      </w:pPr>
    </w:p>
    <w:p w:rsidR="00AA61A4" w:rsidRDefault="00AA61A4" w:rsidP="00AA61A4">
      <w:pPr>
        <w:spacing w:line="276" w:lineRule="auto"/>
        <w:rPr>
          <w:b/>
          <w:sz w:val="28"/>
          <w:szCs w:val="28"/>
        </w:rPr>
      </w:pPr>
    </w:p>
    <w:p w:rsidR="00AA61A4" w:rsidRDefault="00AA61A4" w:rsidP="00AA61A4">
      <w:pPr>
        <w:spacing w:line="276" w:lineRule="auto"/>
        <w:rPr>
          <w:b/>
          <w:sz w:val="28"/>
          <w:szCs w:val="28"/>
        </w:rPr>
      </w:pPr>
    </w:p>
    <w:p w:rsidR="00495217" w:rsidRDefault="00AA61A4" w:rsidP="00495217">
      <w:pPr>
        <w:spacing w:line="276" w:lineRule="auto"/>
        <w:rPr>
          <w:b/>
          <w:sz w:val="28"/>
          <w:szCs w:val="28"/>
        </w:rPr>
      </w:pPr>
      <w:r w:rsidRPr="00B14377">
        <w:rPr>
          <w:sz w:val="28"/>
          <w:szCs w:val="28"/>
        </w:rPr>
        <w:t>1.</w:t>
      </w:r>
      <w:r w:rsidRPr="001F7B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080584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080584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="00495217">
        <w:rPr>
          <w:sz w:val="28"/>
          <w:szCs w:val="28"/>
        </w:rPr>
        <w:t xml:space="preserve">.- </w:t>
      </w:r>
      <w:r w:rsidR="00495217">
        <w:rPr>
          <w:sz w:val="28"/>
          <w:szCs w:val="28"/>
        </w:rPr>
        <w:t>молба с вх. № ЧР-12-177/05.06.2020 г.;</w:t>
      </w:r>
    </w:p>
    <w:p w:rsidR="00495217" w:rsidRPr="00966943" w:rsidRDefault="00AA61A4" w:rsidP="00495217">
      <w:pPr>
        <w:spacing w:line="276" w:lineRule="auto"/>
        <w:rPr>
          <w:b/>
          <w:sz w:val="28"/>
          <w:szCs w:val="28"/>
        </w:rPr>
      </w:pPr>
      <w:r w:rsidRPr="00B1437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80584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="00080584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="00080584">
        <w:rPr>
          <w:sz w:val="28"/>
          <w:szCs w:val="28"/>
        </w:rPr>
        <w:t>.</w:t>
      </w:r>
      <w:r w:rsidR="00495217">
        <w:rPr>
          <w:sz w:val="28"/>
          <w:szCs w:val="28"/>
        </w:rPr>
        <w:t xml:space="preserve">- </w:t>
      </w:r>
      <w:r w:rsidR="00495217">
        <w:rPr>
          <w:sz w:val="28"/>
          <w:szCs w:val="28"/>
        </w:rPr>
        <w:t>– молба с вх. № ЧР-12-214/01.07.2020 г.</w:t>
      </w:r>
    </w:p>
    <w:p w:rsidR="00495217" w:rsidRPr="001F7B81" w:rsidRDefault="00495217" w:rsidP="00495217">
      <w:pPr>
        <w:spacing w:line="276" w:lineRule="auto"/>
        <w:rPr>
          <w:b/>
          <w:sz w:val="28"/>
          <w:szCs w:val="28"/>
        </w:rPr>
      </w:pPr>
    </w:p>
    <w:p w:rsidR="00966943" w:rsidRPr="00966943" w:rsidRDefault="00966943" w:rsidP="0096694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AA61A4" w:rsidRPr="001F7B81" w:rsidRDefault="00AA61A4" w:rsidP="00AA61A4">
      <w:pPr>
        <w:spacing w:line="276" w:lineRule="auto"/>
        <w:rPr>
          <w:b/>
          <w:sz w:val="28"/>
          <w:szCs w:val="28"/>
        </w:rPr>
      </w:pP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B81">
        <w:rPr>
          <w:rStyle w:val="FontStyle15"/>
          <w:sz w:val="28"/>
          <w:szCs w:val="28"/>
        </w:rPr>
        <w:t xml:space="preserve">Комисията приема регламент за провеждане на </w:t>
      </w:r>
      <w:r>
        <w:rPr>
          <w:rStyle w:val="FontStyle16"/>
          <w:sz w:val="28"/>
          <w:szCs w:val="28"/>
          <w:lang w:val="en-US"/>
        </w:rPr>
        <w:t>II</w:t>
      </w:r>
      <w:r w:rsidRPr="001F7B81">
        <w:rPr>
          <w:rStyle w:val="FontStyle16"/>
          <w:sz w:val="28"/>
          <w:szCs w:val="28"/>
        </w:rPr>
        <w:t xml:space="preserve">-ри </w:t>
      </w:r>
      <w:r>
        <w:rPr>
          <w:rStyle w:val="FontStyle16"/>
          <w:sz w:val="28"/>
          <w:szCs w:val="28"/>
        </w:rPr>
        <w:t xml:space="preserve"> и </w:t>
      </w:r>
      <w:r>
        <w:rPr>
          <w:rStyle w:val="FontStyle16"/>
          <w:sz w:val="28"/>
          <w:szCs w:val="28"/>
          <w:lang w:val="en-US"/>
        </w:rPr>
        <w:t>III</w:t>
      </w:r>
      <w:r w:rsidRPr="001F7B81">
        <w:rPr>
          <w:rStyle w:val="FontStyle16"/>
          <w:sz w:val="28"/>
          <w:szCs w:val="28"/>
        </w:rPr>
        <w:t xml:space="preserve"> -</w:t>
      </w:r>
      <w:r>
        <w:rPr>
          <w:rStyle w:val="FontStyle16"/>
          <w:sz w:val="28"/>
          <w:szCs w:val="28"/>
        </w:rPr>
        <w:t>т</w:t>
      </w:r>
      <w:r w:rsidRPr="001F7B81">
        <w:rPr>
          <w:rStyle w:val="FontStyle16"/>
          <w:sz w:val="28"/>
          <w:szCs w:val="28"/>
        </w:rPr>
        <w:t xml:space="preserve">и </w:t>
      </w:r>
      <w:r>
        <w:rPr>
          <w:rStyle w:val="FontStyle16"/>
          <w:sz w:val="28"/>
          <w:szCs w:val="28"/>
        </w:rPr>
        <w:t xml:space="preserve"> </w:t>
      </w:r>
      <w:r w:rsidRPr="001F7B81">
        <w:rPr>
          <w:rStyle w:val="FontStyle16"/>
          <w:sz w:val="28"/>
          <w:szCs w:val="28"/>
        </w:rPr>
        <w:t xml:space="preserve">етап </w:t>
      </w:r>
      <w:r w:rsidRPr="001F7B81">
        <w:rPr>
          <w:rStyle w:val="FontStyle15"/>
          <w:sz w:val="28"/>
          <w:szCs w:val="28"/>
        </w:rPr>
        <w:t xml:space="preserve">от конкурса, като съгласно обявата, както следва: </w:t>
      </w:r>
      <w:r w:rsidRPr="005E415D">
        <w:rPr>
          <w:rFonts w:ascii="Times New Roman" w:hAnsi="Times New Roman"/>
          <w:b/>
          <w:sz w:val="28"/>
          <w:szCs w:val="28"/>
        </w:rPr>
        <w:t>ВТОРИ И ТРЕТИ ЕТАП</w:t>
      </w:r>
      <w:r w:rsidRPr="00A358CC">
        <w:rPr>
          <w:rFonts w:ascii="Times New Roman" w:hAnsi="Times New Roman"/>
          <w:sz w:val="28"/>
          <w:szCs w:val="28"/>
        </w:rPr>
        <w:t xml:space="preserve"> от конкурса – практически изпит за проверка на машинописните умения на кандидатите, </w:t>
      </w:r>
      <w:r>
        <w:rPr>
          <w:rFonts w:ascii="Times New Roman" w:hAnsi="Times New Roman"/>
          <w:sz w:val="28"/>
          <w:szCs w:val="28"/>
        </w:rPr>
        <w:t>както и изпитен</w:t>
      </w:r>
      <w:r w:rsidRPr="00F21FBE">
        <w:rPr>
          <w:rFonts w:ascii="Times New Roman" w:hAnsi="Times New Roman"/>
          <w:sz w:val="28"/>
          <w:szCs w:val="28"/>
        </w:rPr>
        <w:t xml:space="preserve"> тест, имащ за цел проверка на познанията на кандидатите, относно общата нормативна уредба на съдебната власт, работата на съдебната администрация </w:t>
      </w:r>
      <w:r w:rsidRPr="00F21FBE">
        <w:rPr>
          <w:rFonts w:ascii="Times New Roman" w:hAnsi="Times New Roman"/>
          <w:sz w:val="28"/>
          <w:szCs w:val="28"/>
          <w:lang w:val="en-US"/>
        </w:rPr>
        <w:t>(</w:t>
      </w:r>
      <w:r w:rsidRPr="00F21FBE">
        <w:rPr>
          <w:rFonts w:ascii="Times New Roman" w:hAnsi="Times New Roman"/>
          <w:sz w:val="28"/>
          <w:szCs w:val="28"/>
        </w:rPr>
        <w:t>ЗСВ, ПАС</w:t>
      </w:r>
      <w:r w:rsidRPr="00F21FBE">
        <w:rPr>
          <w:rFonts w:ascii="Times New Roman" w:hAnsi="Times New Roman"/>
          <w:sz w:val="28"/>
          <w:szCs w:val="28"/>
          <w:lang w:val="en-US"/>
        </w:rPr>
        <w:t>)</w:t>
      </w:r>
      <w:r w:rsidRPr="00F21FBE">
        <w:rPr>
          <w:rFonts w:ascii="Times New Roman" w:hAnsi="Times New Roman"/>
          <w:sz w:val="28"/>
          <w:szCs w:val="28"/>
        </w:rPr>
        <w:t xml:space="preserve">, както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21FBE">
        <w:rPr>
          <w:rFonts w:ascii="Times New Roman" w:hAnsi="Times New Roman"/>
          <w:sz w:val="28"/>
          <w:szCs w:val="28"/>
        </w:rPr>
        <w:t>стилистика</w:t>
      </w:r>
      <w:r>
        <w:rPr>
          <w:rFonts w:ascii="Times New Roman" w:hAnsi="Times New Roman"/>
          <w:sz w:val="28"/>
          <w:szCs w:val="28"/>
        </w:rPr>
        <w:t>та</w:t>
      </w:r>
      <w:r w:rsidRPr="00F21FBE">
        <w:rPr>
          <w:rFonts w:ascii="Times New Roman" w:hAnsi="Times New Roman"/>
          <w:sz w:val="28"/>
          <w:szCs w:val="28"/>
        </w:rPr>
        <w:t>, правопис</w:t>
      </w:r>
      <w:r>
        <w:rPr>
          <w:rFonts w:ascii="Times New Roman" w:hAnsi="Times New Roman"/>
          <w:sz w:val="28"/>
          <w:szCs w:val="28"/>
        </w:rPr>
        <w:t>а</w:t>
      </w:r>
      <w:r w:rsidRPr="00F21FBE">
        <w:rPr>
          <w:rFonts w:ascii="Times New Roman" w:hAnsi="Times New Roman"/>
          <w:sz w:val="28"/>
          <w:szCs w:val="28"/>
        </w:rPr>
        <w:t>, граматика</w:t>
      </w:r>
      <w:r>
        <w:rPr>
          <w:rFonts w:ascii="Times New Roman" w:hAnsi="Times New Roman"/>
          <w:sz w:val="28"/>
          <w:szCs w:val="28"/>
        </w:rPr>
        <w:t>та</w:t>
      </w:r>
      <w:r w:rsidRPr="00F21FBE">
        <w:rPr>
          <w:rFonts w:ascii="Times New Roman" w:hAnsi="Times New Roman"/>
          <w:sz w:val="28"/>
          <w:szCs w:val="28"/>
        </w:rPr>
        <w:t xml:space="preserve"> и компютърна</w:t>
      </w:r>
      <w:r>
        <w:rPr>
          <w:rFonts w:ascii="Times New Roman" w:hAnsi="Times New Roman"/>
          <w:sz w:val="28"/>
          <w:szCs w:val="28"/>
        </w:rPr>
        <w:t>та</w:t>
      </w:r>
      <w:r w:rsidRPr="00F21FBE">
        <w:rPr>
          <w:rFonts w:ascii="Times New Roman" w:hAnsi="Times New Roman"/>
          <w:sz w:val="28"/>
          <w:szCs w:val="28"/>
        </w:rPr>
        <w:t xml:space="preserve"> грамотност</w:t>
      </w:r>
      <w:r>
        <w:rPr>
          <w:rFonts w:ascii="Times New Roman" w:hAnsi="Times New Roman"/>
          <w:sz w:val="28"/>
          <w:szCs w:val="28"/>
        </w:rPr>
        <w:t>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8CC">
        <w:rPr>
          <w:rFonts w:ascii="Times New Roman" w:hAnsi="Times New Roman"/>
          <w:sz w:val="28"/>
          <w:szCs w:val="28"/>
        </w:rPr>
        <w:t>Проверка на уменията по бързопис на всеки един от кандидатите ще се извърши чрез писан</w:t>
      </w:r>
      <w:r>
        <w:rPr>
          <w:rFonts w:ascii="Times New Roman" w:hAnsi="Times New Roman"/>
          <w:sz w:val="28"/>
          <w:szCs w:val="28"/>
        </w:rPr>
        <w:t>е</w:t>
      </w:r>
      <w:r w:rsidRPr="00A358CC">
        <w:rPr>
          <w:rFonts w:ascii="Times New Roman" w:hAnsi="Times New Roman"/>
          <w:sz w:val="28"/>
          <w:szCs w:val="28"/>
        </w:rPr>
        <w:t xml:space="preserve"> на еднотипен текст от </w:t>
      </w:r>
      <w:r w:rsidRPr="00236C41">
        <w:rPr>
          <w:rFonts w:ascii="Times New Roman" w:hAnsi="Times New Roman"/>
          <w:sz w:val="28"/>
          <w:szCs w:val="28"/>
        </w:rPr>
        <w:t>1000 з</w:t>
      </w:r>
      <w:r w:rsidRPr="00DB2721">
        <w:rPr>
          <w:rFonts w:ascii="Times New Roman" w:hAnsi="Times New Roman"/>
          <w:sz w:val="28"/>
          <w:szCs w:val="28"/>
        </w:rPr>
        <w:t>нака под диктовка със скорост, максимално близка до скоростта на говорене по време на съдебно заседание.</w:t>
      </w:r>
      <w:r>
        <w:rPr>
          <w:rFonts w:ascii="Times New Roman" w:hAnsi="Times New Roman"/>
          <w:sz w:val="28"/>
          <w:szCs w:val="28"/>
        </w:rPr>
        <w:t xml:space="preserve"> Всеки знак от продиктувания текст, включващ буквите, препинателните знаци и паузите,  се равняват на 1 точка, като максималният сбор на точките е броят на знаците, включени в текста.</w:t>
      </w:r>
      <w:r w:rsidRPr="0089015B">
        <w:rPr>
          <w:rFonts w:ascii="Times New Roman" w:hAnsi="Times New Roman"/>
          <w:sz w:val="28"/>
          <w:szCs w:val="28"/>
        </w:rPr>
        <w:t xml:space="preserve"> 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Всеки изпуснат или сгрешен знак, намалява общия максимален сбор от точки.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377">
        <w:rPr>
          <w:rFonts w:ascii="Times New Roman" w:hAnsi="Times New Roman"/>
          <w:b/>
          <w:sz w:val="28"/>
          <w:szCs w:val="28"/>
        </w:rPr>
        <w:t>Точките от диктовката</w:t>
      </w:r>
      <w:r w:rsidRPr="00FE170B">
        <w:rPr>
          <w:rFonts w:ascii="Times New Roman" w:hAnsi="Times New Roman"/>
          <w:b/>
          <w:sz w:val="28"/>
          <w:szCs w:val="28"/>
        </w:rPr>
        <w:t xml:space="preserve">  ще определят резултата от втория етап от конкурса.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70B">
        <w:rPr>
          <w:rFonts w:ascii="Times New Roman" w:hAnsi="Times New Roman"/>
          <w:sz w:val="28"/>
          <w:szCs w:val="28"/>
        </w:rPr>
        <w:t xml:space="preserve">Практическият изпит </w:t>
      </w:r>
      <w:r>
        <w:rPr>
          <w:rFonts w:ascii="Times New Roman" w:hAnsi="Times New Roman"/>
          <w:sz w:val="28"/>
          <w:szCs w:val="28"/>
        </w:rPr>
        <w:t>за проверка на машинописните умения</w:t>
      </w:r>
      <w:r w:rsidRPr="00FE170B">
        <w:rPr>
          <w:rFonts w:ascii="Times New Roman" w:hAnsi="Times New Roman"/>
          <w:sz w:val="28"/>
          <w:szCs w:val="28"/>
        </w:rPr>
        <w:t xml:space="preserve"> на всички кандидати ще се проведе съгласно приетия регламент за провеждане на втори етап от конкурса </w:t>
      </w:r>
      <w:r w:rsidRPr="00FE170B">
        <w:rPr>
          <w:rFonts w:ascii="Times New Roman" w:hAnsi="Times New Roman"/>
          <w:b/>
          <w:sz w:val="28"/>
          <w:szCs w:val="28"/>
        </w:rPr>
        <w:t>на 29.07.2020г., от 10.00 ч., в сградата на Районен съд - Котел</w:t>
      </w:r>
      <w:r w:rsidRPr="00FE170B">
        <w:rPr>
          <w:rFonts w:ascii="Times New Roman" w:hAnsi="Times New Roman"/>
          <w:sz w:val="28"/>
          <w:szCs w:val="28"/>
        </w:rPr>
        <w:t xml:space="preserve"> в присъствието на всички членове на изпитната комисия. 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147">
        <w:rPr>
          <w:rFonts w:ascii="Times New Roman" w:hAnsi="Times New Roman"/>
          <w:b/>
          <w:sz w:val="28"/>
          <w:szCs w:val="28"/>
        </w:rPr>
        <w:t>ЗА ТРЕТИ ЕТАП: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E68">
        <w:rPr>
          <w:rFonts w:ascii="Times New Roman" w:hAnsi="Times New Roman"/>
          <w:sz w:val="28"/>
          <w:szCs w:val="28"/>
        </w:rPr>
        <w:t>Изпитният тест ще се състои от общо 20 въпроса</w:t>
      </w:r>
      <w:r>
        <w:rPr>
          <w:rFonts w:ascii="Times New Roman" w:hAnsi="Times New Roman"/>
          <w:sz w:val="28"/>
          <w:szCs w:val="28"/>
        </w:rPr>
        <w:t xml:space="preserve">, имащи за цел да установят познанията на кандидатите на общата нормативна уредба на </w:t>
      </w:r>
      <w:r>
        <w:rPr>
          <w:rFonts w:ascii="Times New Roman" w:hAnsi="Times New Roman"/>
          <w:sz w:val="28"/>
          <w:szCs w:val="28"/>
        </w:rPr>
        <w:lastRenderedPageBreak/>
        <w:t xml:space="preserve">съдебната власт, работата на съдебната администрация </w:t>
      </w:r>
      <w:r w:rsidRPr="00414ACD">
        <w:rPr>
          <w:rFonts w:ascii="Times New Roman" w:hAnsi="Times New Roman"/>
          <w:sz w:val="28"/>
          <w:szCs w:val="28"/>
          <w:lang w:val="en-US"/>
        </w:rPr>
        <w:t>(</w:t>
      </w:r>
      <w:r w:rsidRPr="00414ACD">
        <w:rPr>
          <w:rFonts w:ascii="Times New Roman" w:hAnsi="Times New Roman"/>
          <w:sz w:val="28"/>
          <w:szCs w:val="28"/>
        </w:rPr>
        <w:t>ЗСВ, ПАС</w:t>
      </w:r>
      <w:r w:rsidRPr="00414ACD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, както и на стилистика, правопис, граматика и компютърна грамотност.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Десет от въпросите  ще бъдат отворени</w:t>
      </w:r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кандидатът собственоръчно ще изписва верният отговор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 xml:space="preserve">, а останалите 10 въпроса ще бъдат затворени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кандидатът ще има възможност да избере верния отговор между три посочени възможни варианта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всеки</w:t>
      </w:r>
      <w:r w:rsidRPr="008F78EA">
        <w:rPr>
          <w:rFonts w:ascii="Times New Roman" w:hAnsi="Times New Roman"/>
          <w:sz w:val="28"/>
          <w:szCs w:val="28"/>
        </w:rPr>
        <w:t xml:space="preserve"> верен отговор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8EA">
        <w:rPr>
          <w:rFonts w:ascii="Times New Roman" w:hAnsi="Times New Roman"/>
          <w:sz w:val="28"/>
          <w:szCs w:val="28"/>
        </w:rPr>
        <w:t>въпрос</w:t>
      </w:r>
      <w:r>
        <w:rPr>
          <w:rFonts w:ascii="Times New Roman" w:hAnsi="Times New Roman"/>
          <w:sz w:val="28"/>
          <w:szCs w:val="28"/>
        </w:rPr>
        <w:t xml:space="preserve"> от „отворен“ тип</w:t>
      </w:r>
      <w:r w:rsidRPr="008F78EA">
        <w:rPr>
          <w:rFonts w:ascii="Times New Roman" w:hAnsi="Times New Roman"/>
          <w:sz w:val="28"/>
          <w:szCs w:val="28"/>
        </w:rPr>
        <w:t>, кандидатът</w:t>
      </w:r>
      <w:r>
        <w:rPr>
          <w:rFonts w:ascii="Times New Roman" w:hAnsi="Times New Roman"/>
          <w:sz w:val="28"/>
          <w:szCs w:val="28"/>
        </w:rPr>
        <w:t xml:space="preserve"> ще</w:t>
      </w:r>
      <w:r w:rsidRPr="008F78EA">
        <w:rPr>
          <w:rFonts w:ascii="Times New Roman" w:hAnsi="Times New Roman"/>
          <w:sz w:val="28"/>
          <w:szCs w:val="28"/>
        </w:rPr>
        <w:t xml:space="preserve"> получава по </w:t>
      </w:r>
      <w:r>
        <w:rPr>
          <w:rFonts w:ascii="Times New Roman" w:hAnsi="Times New Roman"/>
          <w:b/>
          <w:sz w:val="28"/>
          <w:szCs w:val="28"/>
        </w:rPr>
        <w:t>две</w:t>
      </w:r>
      <w:r w:rsidRPr="008F78EA">
        <w:rPr>
          <w:rFonts w:ascii="Times New Roman" w:hAnsi="Times New Roman"/>
          <w:b/>
          <w:sz w:val="28"/>
          <w:szCs w:val="28"/>
        </w:rPr>
        <w:t xml:space="preserve"> точк</w:t>
      </w:r>
      <w:r>
        <w:rPr>
          <w:rFonts w:ascii="Times New Roman" w:hAnsi="Times New Roman"/>
          <w:b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 xml:space="preserve">а за всеки верен отговор на въпрос от „затворен“ тип  - по </w:t>
      </w:r>
      <w:r w:rsidRPr="000F6507">
        <w:rPr>
          <w:rFonts w:ascii="Times New Roman" w:hAnsi="Times New Roman"/>
          <w:b/>
          <w:sz w:val="28"/>
          <w:szCs w:val="28"/>
        </w:rPr>
        <w:t>една точка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507">
        <w:rPr>
          <w:rFonts w:ascii="Times New Roman" w:hAnsi="Times New Roman"/>
          <w:b/>
          <w:sz w:val="28"/>
          <w:szCs w:val="28"/>
        </w:rPr>
        <w:t>Максималният брой точки от теста е 30 т.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Продължителността за решаване на теста: </w:t>
      </w:r>
      <w:r w:rsidRPr="00D761A5">
        <w:rPr>
          <w:rFonts w:ascii="Times New Roman" w:hAnsi="Times New Roman"/>
          <w:b/>
          <w:sz w:val="28"/>
          <w:szCs w:val="28"/>
        </w:rPr>
        <w:t>половин астрономически час.</w:t>
      </w:r>
    </w:p>
    <w:p w:rsidR="00AA61A4" w:rsidRDefault="00AA61A4" w:rsidP="00AA61A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392">
        <w:rPr>
          <w:rFonts w:ascii="Times New Roman" w:hAnsi="Times New Roman"/>
          <w:sz w:val="28"/>
          <w:szCs w:val="28"/>
        </w:rPr>
        <w:t xml:space="preserve">Изпитният тест ще се проведе съгласно приетия регламент за провеждане на трети етап от конкурса </w:t>
      </w:r>
      <w:r w:rsidRPr="00E6572F">
        <w:rPr>
          <w:rFonts w:ascii="Times New Roman" w:hAnsi="Times New Roman"/>
          <w:b/>
          <w:sz w:val="28"/>
          <w:szCs w:val="28"/>
        </w:rPr>
        <w:t xml:space="preserve">на 29.07.2020г., от 11.00 ч., в сградата на Районен съд - Котел </w:t>
      </w:r>
      <w:r w:rsidRPr="00CE6392">
        <w:rPr>
          <w:rFonts w:ascii="Times New Roman" w:hAnsi="Times New Roman"/>
          <w:sz w:val="28"/>
          <w:szCs w:val="28"/>
        </w:rPr>
        <w:t>в присъствието на всички членове на изпитната комисия.</w:t>
      </w:r>
    </w:p>
    <w:p w:rsidR="00E47DF0" w:rsidRDefault="00AA61A4" w:rsidP="00E47DF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Оценяването ще се извърши от конкурсната комисия, за което ще се състави протокол.</w:t>
      </w:r>
    </w:p>
    <w:p w:rsidR="00AA61A4" w:rsidRDefault="00AA61A4" w:rsidP="00E47DF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Окончателният протокол с резултатите от втори и трети етап на конкурса ще бъде обявен най-късно до 03.08.2020 г. в интернет страницата на РС Котел, както и на видно място в сградата на съда.</w:t>
      </w:r>
    </w:p>
    <w:p w:rsidR="00AA61A4" w:rsidRPr="001F7B81" w:rsidRDefault="00AA61A4" w:rsidP="00AA61A4">
      <w:pPr>
        <w:pStyle w:val="Style7"/>
        <w:widowControl/>
        <w:spacing w:line="276" w:lineRule="auto"/>
        <w:jc w:val="both"/>
        <w:rPr>
          <w:sz w:val="28"/>
          <w:szCs w:val="28"/>
        </w:rPr>
      </w:pPr>
    </w:p>
    <w:p w:rsidR="00AA61A4" w:rsidRPr="002F1EC1" w:rsidRDefault="00AA61A4" w:rsidP="00AA61A4">
      <w:pPr>
        <w:pStyle w:val="Style6"/>
        <w:widowControl/>
        <w:tabs>
          <w:tab w:val="left" w:pos="7632"/>
        </w:tabs>
        <w:spacing w:after="100" w:afterAutospacing="1" w:line="240" w:lineRule="auto"/>
        <w:ind w:firstLine="692"/>
        <w:jc w:val="both"/>
        <w:rPr>
          <w:rStyle w:val="FontStyle17"/>
          <w:sz w:val="28"/>
          <w:szCs w:val="28"/>
          <w:u w:val="single"/>
        </w:rPr>
      </w:pPr>
      <w:r w:rsidRPr="002F1EC1">
        <w:rPr>
          <w:rStyle w:val="FontStyle17"/>
          <w:sz w:val="28"/>
          <w:szCs w:val="28"/>
          <w:u w:val="single"/>
        </w:rPr>
        <w:t xml:space="preserve">Допускането до участие във П-ри </w:t>
      </w:r>
      <w:r w:rsidRPr="002F1EC1">
        <w:rPr>
          <w:rStyle w:val="FontStyle16"/>
          <w:sz w:val="28"/>
          <w:szCs w:val="28"/>
          <w:u w:val="single"/>
        </w:rPr>
        <w:t xml:space="preserve">и </w:t>
      </w:r>
      <w:r w:rsidRPr="002F1EC1">
        <w:rPr>
          <w:rStyle w:val="FontStyle16"/>
          <w:i/>
          <w:sz w:val="28"/>
          <w:szCs w:val="28"/>
          <w:u w:val="single"/>
          <w:lang w:val="en-US"/>
        </w:rPr>
        <w:t>III</w:t>
      </w:r>
      <w:r w:rsidRPr="002F1EC1">
        <w:rPr>
          <w:rStyle w:val="FontStyle16"/>
          <w:i/>
          <w:sz w:val="28"/>
          <w:szCs w:val="28"/>
          <w:u w:val="single"/>
        </w:rPr>
        <w:t>-ти</w:t>
      </w:r>
      <w:r w:rsidRPr="002F1EC1">
        <w:rPr>
          <w:rStyle w:val="FontStyle16"/>
          <w:sz w:val="28"/>
          <w:szCs w:val="28"/>
          <w:u w:val="single"/>
        </w:rPr>
        <w:t xml:space="preserve">  </w:t>
      </w:r>
      <w:r w:rsidRPr="002F1EC1">
        <w:rPr>
          <w:rStyle w:val="FontStyle17"/>
          <w:sz w:val="28"/>
          <w:szCs w:val="28"/>
          <w:u w:val="single"/>
        </w:rPr>
        <w:t>етап от конкурса на</w:t>
      </w:r>
      <w:r>
        <w:rPr>
          <w:rStyle w:val="FontStyle17"/>
          <w:sz w:val="28"/>
          <w:szCs w:val="28"/>
          <w:u w:val="single"/>
        </w:rPr>
        <w:t xml:space="preserve"> </w:t>
      </w:r>
      <w:r w:rsidRPr="002F1EC1">
        <w:rPr>
          <w:rStyle w:val="FontStyle17"/>
          <w:sz w:val="28"/>
          <w:szCs w:val="28"/>
          <w:u w:val="single"/>
        </w:rPr>
        <w:t>кандидатите ще се извършва след представяне на документ за</w:t>
      </w:r>
      <w:r>
        <w:rPr>
          <w:rStyle w:val="FontStyle17"/>
          <w:sz w:val="28"/>
          <w:szCs w:val="28"/>
          <w:u w:val="single"/>
        </w:rPr>
        <w:t xml:space="preserve"> </w:t>
      </w:r>
      <w:r w:rsidRPr="002F1EC1">
        <w:rPr>
          <w:rStyle w:val="FontStyle17"/>
          <w:sz w:val="28"/>
          <w:szCs w:val="28"/>
          <w:u w:val="single"/>
        </w:rPr>
        <w:t>самоличност.</w:t>
      </w:r>
    </w:p>
    <w:p w:rsidR="00AA61A4" w:rsidRDefault="00AA61A4" w:rsidP="00AA61A4">
      <w:pPr>
        <w:pStyle w:val="Style6"/>
        <w:widowControl/>
        <w:tabs>
          <w:tab w:val="left" w:pos="7632"/>
        </w:tabs>
        <w:spacing w:after="100" w:afterAutospacing="1" w:line="240" w:lineRule="auto"/>
        <w:ind w:firstLine="69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</w:t>
      </w:r>
      <w:r w:rsidRPr="001F7B81">
        <w:rPr>
          <w:rStyle w:val="FontStyle14"/>
          <w:sz w:val="28"/>
          <w:szCs w:val="28"/>
        </w:rPr>
        <w:t xml:space="preserve"> </w:t>
      </w:r>
    </w:p>
    <w:p w:rsidR="00AA61A4" w:rsidRDefault="00AA61A4" w:rsidP="00AA61A4">
      <w:pPr>
        <w:pStyle w:val="Style6"/>
        <w:widowControl/>
        <w:tabs>
          <w:tab w:val="left" w:pos="7632"/>
        </w:tabs>
        <w:spacing w:after="100" w:afterAutospacing="1" w:line="240" w:lineRule="auto"/>
        <w:ind w:firstLine="69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</w:t>
      </w:r>
      <w:r w:rsidRPr="001F7B81">
        <w:rPr>
          <w:rStyle w:val="FontStyle14"/>
          <w:sz w:val="28"/>
          <w:szCs w:val="28"/>
        </w:rPr>
        <w:t>КОНКУРСНА КОМИСИЯ:</w:t>
      </w:r>
    </w:p>
    <w:p w:rsidR="00AA61A4" w:rsidRPr="001F7B81" w:rsidRDefault="00AA61A4" w:rsidP="00AA61A4">
      <w:pPr>
        <w:pStyle w:val="Style6"/>
        <w:widowControl/>
        <w:tabs>
          <w:tab w:val="left" w:pos="7632"/>
        </w:tabs>
        <w:spacing w:after="100" w:afterAutospacing="1" w:line="240" w:lineRule="auto"/>
        <w:ind w:firstLine="692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</w:t>
      </w:r>
      <w:r w:rsidRPr="001F7B81">
        <w:rPr>
          <w:rStyle w:val="FontStyle14"/>
          <w:sz w:val="28"/>
          <w:szCs w:val="28"/>
        </w:rPr>
        <w:t xml:space="preserve"> ПРЕДСЕДАТЕЛ: </w:t>
      </w:r>
      <w:r>
        <w:rPr>
          <w:rStyle w:val="FontStyle14"/>
          <w:sz w:val="28"/>
          <w:szCs w:val="28"/>
        </w:rPr>
        <w:t>/</w:t>
      </w:r>
      <w:proofErr w:type="spellStart"/>
      <w:r>
        <w:rPr>
          <w:rStyle w:val="FontStyle14"/>
          <w:sz w:val="28"/>
          <w:szCs w:val="28"/>
        </w:rPr>
        <w:t>пп</w:t>
      </w:r>
      <w:proofErr w:type="spellEnd"/>
      <w:r>
        <w:rPr>
          <w:rStyle w:val="FontStyle14"/>
          <w:sz w:val="28"/>
          <w:szCs w:val="28"/>
        </w:rPr>
        <w:t>/</w:t>
      </w:r>
    </w:p>
    <w:p w:rsidR="00AA61A4" w:rsidRPr="001F7B81" w:rsidRDefault="00AA61A4" w:rsidP="00AA61A4">
      <w:pPr>
        <w:pStyle w:val="Style8"/>
        <w:widowControl/>
        <w:spacing w:before="65"/>
        <w:ind w:left="5103"/>
        <w:jc w:val="both"/>
        <w:rPr>
          <w:rStyle w:val="FontStyle14"/>
          <w:sz w:val="28"/>
          <w:szCs w:val="28"/>
        </w:rPr>
      </w:pPr>
      <w:r w:rsidRPr="001F7B81">
        <w:rPr>
          <w:rStyle w:val="FontStyle14"/>
          <w:sz w:val="28"/>
          <w:szCs w:val="28"/>
        </w:rPr>
        <w:t xml:space="preserve">  ЧЛЕНОВЕ: </w:t>
      </w:r>
    </w:p>
    <w:p w:rsidR="00AA61A4" w:rsidRPr="001F7B81" w:rsidRDefault="00AA61A4" w:rsidP="00AA61A4">
      <w:pPr>
        <w:pStyle w:val="Style8"/>
        <w:widowControl/>
        <w:numPr>
          <w:ilvl w:val="0"/>
          <w:numId w:val="1"/>
        </w:numPr>
        <w:spacing w:before="6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/</w:t>
      </w:r>
      <w:proofErr w:type="spellStart"/>
      <w:r>
        <w:rPr>
          <w:rStyle w:val="FontStyle14"/>
          <w:sz w:val="28"/>
          <w:szCs w:val="28"/>
        </w:rPr>
        <w:t>пп</w:t>
      </w:r>
      <w:proofErr w:type="spellEnd"/>
      <w:r>
        <w:rPr>
          <w:rStyle w:val="FontStyle14"/>
          <w:sz w:val="28"/>
          <w:szCs w:val="28"/>
        </w:rPr>
        <w:t>/</w:t>
      </w:r>
    </w:p>
    <w:p w:rsidR="00AA61A4" w:rsidRPr="001F7B81" w:rsidRDefault="00AA61A4" w:rsidP="00AA61A4">
      <w:pPr>
        <w:pStyle w:val="Style8"/>
        <w:widowControl/>
        <w:numPr>
          <w:ilvl w:val="0"/>
          <w:numId w:val="1"/>
        </w:numPr>
        <w:spacing w:before="6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/</w:t>
      </w:r>
      <w:proofErr w:type="spellStart"/>
      <w:r>
        <w:rPr>
          <w:rStyle w:val="FontStyle14"/>
          <w:sz w:val="28"/>
          <w:szCs w:val="28"/>
        </w:rPr>
        <w:t>пп</w:t>
      </w:r>
      <w:proofErr w:type="spellEnd"/>
      <w:r>
        <w:rPr>
          <w:rStyle w:val="FontStyle14"/>
          <w:sz w:val="28"/>
          <w:szCs w:val="28"/>
        </w:rPr>
        <w:t>/</w:t>
      </w:r>
    </w:p>
    <w:p w:rsidR="00AA61A4" w:rsidRPr="001F7B81" w:rsidRDefault="00AA61A4" w:rsidP="00AA61A4">
      <w:pPr>
        <w:widowControl/>
        <w:spacing w:before="50"/>
        <w:ind w:left="7092" w:right="590"/>
        <w:rPr>
          <w:sz w:val="28"/>
          <w:szCs w:val="28"/>
        </w:rPr>
      </w:pPr>
    </w:p>
    <w:p w:rsidR="00AA61A4" w:rsidRDefault="00AA61A4" w:rsidP="00AA61A4">
      <w:pPr>
        <w:pStyle w:val="Style6"/>
        <w:widowControl/>
        <w:tabs>
          <w:tab w:val="left" w:pos="7632"/>
        </w:tabs>
        <w:spacing w:after="2117" w:line="310" w:lineRule="exact"/>
        <w:jc w:val="both"/>
        <w:rPr>
          <w:rStyle w:val="FontStyle17"/>
          <w:i w:val="0"/>
          <w:u w:val="single"/>
        </w:rPr>
      </w:pPr>
    </w:p>
    <w:sectPr w:rsidR="00AA61A4" w:rsidSect="00BF0420">
      <w:pgSz w:w="11907" w:h="16839" w:code="9"/>
      <w:pgMar w:top="851" w:right="1134" w:bottom="1440" w:left="1560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9E5"/>
    <w:multiLevelType w:val="hybridMultilevel"/>
    <w:tmpl w:val="C6AC4258"/>
    <w:lvl w:ilvl="0" w:tplc="9C947FA8">
      <w:start w:val="1"/>
      <w:numFmt w:val="decimal"/>
      <w:lvlText w:val="%1."/>
      <w:lvlJc w:val="left"/>
      <w:pPr>
        <w:ind w:left="77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478" w:hanging="360"/>
      </w:pPr>
    </w:lvl>
    <w:lvl w:ilvl="2" w:tplc="0402001B" w:tentative="1">
      <w:start w:val="1"/>
      <w:numFmt w:val="lowerRoman"/>
      <w:lvlText w:val="%3."/>
      <w:lvlJc w:val="right"/>
      <w:pPr>
        <w:ind w:left="9198" w:hanging="180"/>
      </w:pPr>
    </w:lvl>
    <w:lvl w:ilvl="3" w:tplc="0402000F" w:tentative="1">
      <w:start w:val="1"/>
      <w:numFmt w:val="decimal"/>
      <w:lvlText w:val="%4."/>
      <w:lvlJc w:val="left"/>
      <w:pPr>
        <w:ind w:left="9918" w:hanging="360"/>
      </w:pPr>
    </w:lvl>
    <w:lvl w:ilvl="4" w:tplc="04020019" w:tentative="1">
      <w:start w:val="1"/>
      <w:numFmt w:val="lowerLetter"/>
      <w:lvlText w:val="%5."/>
      <w:lvlJc w:val="left"/>
      <w:pPr>
        <w:ind w:left="10638" w:hanging="360"/>
      </w:pPr>
    </w:lvl>
    <w:lvl w:ilvl="5" w:tplc="0402001B" w:tentative="1">
      <w:start w:val="1"/>
      <w:numFmt w:val="lowerRoman"/>
      <w:lvlText w:val="%6."/>
      <w:lvlJc w:val="right"/>
      <w:pPr>
        <w:ind w:left="11358" w:hanging="180"/>
      </w:pPr>
    </w:lvl>
    <w:lvl w:ilvl="6" w:tplc="0402000F" w:tentative="1">
      <w:start w:val="1"/>
      <w:numFmt w:val="decimal"/>
      <w:lvlText w:val="%7."/>
      <w:lvlJc w:val="left"/>
      <w:pPr>
        <w:ind w:left="12078" w:hanging="360"/>
      </w:pPr>
    </w:lvl>
    <w:lvl w:ilvl="7" w:tplc="04020019" w:tentative="1">
      <w:start w:val="1"/>
      <w:numFmt w:val="lowerLetter"/>
      <w:lvlText w:val="%8."/>
      <w:lvlJc w:val="left"/>
      <w:pPr>
        <w:ind w:left="12798" w:hanging="360"/>
      </w:pPr>
    </w:lvl>
    <w:lvl w:ilvl="8" w:tplc="0402001B" w:tentative="1">
      <w:start w:val="1"/>
      <w:numFmt w:val="lowerRoman"/>
      <w:lvlText w:val="%9."/>
      <w:lvlJc w:val="right"/>
      <w:pPr>
        <w:ind w:left="13518" w:hanging="180"/>
      </w:pPr>
    </w:lvl>
  </w:abstractNum>
  <w:abstractNum w:abstractNumId="1">
    <w:nsid w:val="6C85031E"/>
    <w:multiLevelType w:val="hybridMultilevel"/>
    <w:tmpl w:val="42144A64"/>
    <w:lvl w:ilvl="0" w:tplc="573050A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92"/>
    <w:rsid w:val="00080584"/>
    <w:rsid w:val="001E426C"/>
    <w:rsid w:val="00294992"/>
    <w:rsid w:val="002C414F"/>
    <w:rsid w:val="00495217"/>
    <w:rsid w:val="0072384D"/>
    <w:rsid w:val="00881EC6"/>
    <w:rsid w:val="00966943"/>
    <w:rsid w:val="00AA61A4"/>
    <w:rsid w:val="00BF0420"/>
    <w:rsid w:val="00E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61A4"/>
  </w:style>
  <w:style w:type="paragraph" w:customStyle="1" w:styleId="Style2">
    <w:name w:val="Style2"/>
    <w:basedOn w:val="a"/>
    <w:rsid w:val="00AA61A4"/>
    <w:pPr>
      <w:spacing w:line="331" w:lineRule="exact"/>
      <w:ind w:hanging="432"/>
    </w:pPr>
  </w:style>
  <w:style w:type="paragraph" w:customStyle="1" w:styleId="Style6">
    <w:name w:val="Style6"/>
    <w:basedOn w:val="a"/>
    <w:rsid w:val="00AA61A4"/>
    <w:pPr>
      <w:spacing w:line="324" w:lineRule="exact"/>
      <w:ind w:firstLine="691"/>
    </w:pPr>
  </w:style>
  <w:style w:type="paragraph" w:customStyle="1" w:styleId="Style7">
    <w:name w:val="Style7"/>
    <w:basedOn w:val="a"/>
    <w:rsid w:val="00AA61A4"/>
    <w:pPr>
      <w:spacing w:line="310" w:lineRule="exact"/>
      <w:ind w:firstLine="842"/>
    </w:pPr>
  </w:style>
  <w:style w:type="paragraph" w:customStyle="1" w:styleId="Style8">
    <w:name w:val="Style8"/>
    <w:basedOn w:val="a"/>
    <w:rsid w:val="00AA61A4"/>
    <w:pPr>
      <w:spacing w:line="295" w:lineRule="exact"/>
      <w:ind w:firstLine="720"/>
    </w:pPr>
  </w:style>
  <w:style w:type="paragraph" w:customStyle="1" w:styleId="Style12">
    <w:name w:val="Style12"/>
    <w:basedOn w:val="a"/>
    <w:rsid w:val="00AA61A4"/>
  </w:style>
  <w:style w:type="character" w:customStyle="1" w:styleId="FontStyle14">
    <w:name w:val="Font Style14"/>
    <w:rsid w:val="00AA61A4"/>
    <w:rPr>
      <w:rFonts w:ascii="Times New Roman" w:hAnsi="Times New Roman" w:cs="Times New Roman"/>
      <w:sz w:val="46"/>
      <w:szCs w:val="46"/>
    </w:rPr>
  </w:style>
  <w:style w:type="character" w:customStyle="1" w:styleId="FontStyle15">
    <w:name w:val="Font Style15"/>
    <w:rsid w:val="00AA61A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A61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AA61A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AA6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61A4"/>
  </w:style>
  <w:style w:type="paragraph" w:customStyle="1" w:styleId="Style2">
    <w:name w:val="Style2"/>
    <w:basedOn w:val="a"/>
    <w:rsid w:val="00AA61A4"/>
    <w:pPr>
      <w:spacing w:line="331" w:lineRule="exact"/>
      <w:ind w:hanging="432"/>
    </w:pPr>
  </w:style>
  <w:style w:type="paragraph" w:customStyle="1" w:styleId="Style6">
    <w:name w:val="Style6"/>
    <w:basedOn w:val="a"/>
    <w:rsid w:val="00AA61A4"/>
    <w:pPr>
      <w:spacing w:line="324" w:lineRule="exact"/>
      <w:ind w:firstLine="691"/>
    </w:pPr>
  </w:style>
  <w:style w:type="paragraph" w:customStyle="1" w:styleId="Style7">
    <w:name w:val="Style7"/>
    <w:basedOn w:val="a"/>
    <w:rsid w:val="00AA61A4"/>
    <w:pPr>
      <w:spacing w:line="310" w:lineRule="exact"/>
      <w:ind w:firstLine="842"/>
    </w:pPr>
  </w:style>
  <w:style w:type="paragraph" w:customStyle="1" w:styleId="Style8">
    <w:name w:val="Style8"/>
    <w:basedOn w:val="a"/>
    <w:rsid w:val="00AA61A4"/>
    <w:pPr>
      <w:spacing w:line="295" w:lineRule="exact"/>
      <w:ind w:firstLine="720"/>
    </w:pPr>
  </w:style>
  <w:style w:type="paragraph" w:customStyle="1" w:styleId="Style12">
    <w:name w:val="Style12"/>
    <w:basedOn w:val="a"/>
    <w:rsid w:val="00AA61A4"/>
  </w:style>
  <w:style w:type="character" w:customStyle="1" w:styleId="FontStyle14">
    <w:name w:val="Font Style14"/>
    <w:rsid w:val="00AA61A4"/>
    <w:rPr>
      <w:rFonts w:ascii="Times New Roman" w:hAnsi="Times New Roman" w:cs="Times New Roman"/>
      <w:sz w:val="46"/>
      <w:szCs w:val="46"/>
    </w:rPr>
  </w:style>
  <w:style w:type="character" w:customStyle="1" w:styleId="FontStyle15">
    <w:name w:val="Font Style15"/>
    <w:rsid w:val="00AA61A4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AA61A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AA61A4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AA6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Донка</cp:lastModifiedBy>
  <cp:revision>4</cp:revision>
  <cp:lastPrinted>2020-07-03T11:39:00Z</cp:lastPrinted>
  <dcterms:created xsi:type="dcterms:W3CDTF">2020-07-03T12:04:00Z</dcterms:created>
  <dcterms:modified xsi:type="dcterms:W3CDTF">2020-07-03T13:51:00Z</dcterms:modified>
</cp:coreProperties>
</file>